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03.09.2025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Шишкина Егора Вадимовича,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№1881058625020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32565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.02.2025г. по делу об административном правонарушении, предусмотренном ч.2 ст.12.9 Кодекса Российской Федерации об административных правонарушениях, Шишкину Е.В. назначено наказание в виде штрафа в размере 750 рублей. В установленный ст.32.2 КоАП РФ срок Шишкин Е.В.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Шишкин Е.В.,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Шишкина Е.В.,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Шишкина Е.В.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Шишкина Е.В.; Постановлением №1881058625020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32565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.02.2025г.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Шишкин Е.В.,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Шишкина Е.В.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Шишкину Е.В.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Шишкина Е.В.,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Шишкину Е.В.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Шишкина Егора Вадимовича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1 500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